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57" w:rsidRDefault="004F096A" w:rsidP="004F096A">
      <w:pPr>
        <w:jc w:val="center"/>
      </w:pPr>
      <w:r>
        <w:t>What does that Document REALLY say?</w:t>
      </w:r>
    </w:p>
    <w:p w:rsidR="004F096A" w:rsidRDefault="004F096A" w:rsidP="004F096A">
      <w:pPr>
        <w:jc w:val="center"/>
      </w:pPr>
      <w:r>
        <w:t>Evaluating the Evidence</w:t>
      </w:r>
    </w:p>
    <w:p w:rsidR="00EA63BD" w:rsidRDefault="004F096A" w:rsidP="00EA63B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Suzanne Young Brayer – </w:t>
      </w:r>
      <w:r w:rsidR="000A3020">
        <w:rPr>
          <w:sz w:val="18"/>
          <w:szCs w:val="18"/>
        </w:rPr>
        <w:t>September 2018</w:t>
      </w:r>
    </w:p>
    <w:p w:rsidR="00EA63BD" w:rsidRDefault="00EA63BD" w:rsidP="004F096A">
      <w:pPr>
        <w:rPr>
          <w:rFonts w:ascii="Verdana" w:hAnsi="Verdana"/>
          <w:bCs/>
          <w:sz w:val="22"/>
          <w:szCs w:val="22"/>
        </w:rPr>
      </w:pPr>
    </w:p>
    <w:p w:rsidR="00E254AF" w:rsidRDefault="00E254AF" w:rsidP="004F096A">
      <w:pPr>
        <w:rPr>
          <w:rFonts w:ascii="Verdana" w:hAnsi="Verdana"/>
          <w:bCs/>
          <w:sz w:val="22"/>
          <w:szCs w:val="22"/>
        </w:rPr>
      </w:pPr>
    </w:p>
    <w:p w:rsidR="00E254AF" w:rsidRDefault="002648DB" w:rsidP="00E254AF">
      <w:pPr>
        <w:jc w:val="center"/>
        <w:rPr>
          <w:rFonts w:ascii="Verdana" w:hAnsi="Verdana"/>
          <w:b/>
          <w:bCs/>
          <w:sz w:val="22"/>
          <w:szCs w:val="22"/>
        </w:rPr>
      </w:pPr>
      <w:r w:rsidRPr="002648DB">
        <w:rPr>
          <w:rFonts w:ascii="Verdana" w:hAnsi="Verdana"/>
          <w:b/>
          <w:bCs/>
          <w:sz w:val="22"/>
          <w:szCs w:val="22"/>
          <w:u w:val="single"/>
        </w:rPr>
        <w:t xml:space="preserve">SOURCES </w:t>
      </w:r>
      <w:r w:rsidRPr="002648DB">
        <w:rPr>
          <w:rFonts w:ascii="Verdana" w:hAnsi="Verdana"/>
          <w:bCs/>
          <w:sz w:val="22"/>
          <w:szCs w:val="22"/>
        </w:rPr>
        <w:t xml:space="preserve">provide </w:t>
      </w:r>
      <w:r w:rsidRPr="002648DB">
        <w:rPr>
          <w:rFonts w:ascii="Verdana" w:hAnsi="Verdana"/>
          <w:b/>
          <w:bCs/>
          <w:sz w:val="22"/>
          <w:szCs w:val="22"/>
        </w:rPr>
        <w:t>INFORMATION</w:t>
      </w:r>
      <w:r w:rsidRPr="002648DB">
        <w:rPr>
          <w:rFonts w:ascii="Verdana" w:hAnsi="Verdana"/>
          <w:bCs/>
          <w:sz w:val="22"/>
          <w:szCs w:val="22"/>
        </w:rPr>
        <w:t xml:space="preserve"> from which we select </w:t>
      </w:r>
      <w:r w:rsidRPr="002648DB">
        <w:rPr>
          <w:rFonts w:ascii="Verdana" w:hAnsi="Verdana"/>
          <w:b/>
          <w:bCs/>
          <w:sz w:val="22"/>
          <w:szCs w:val="22"/>
          <w:u w:val="single"/>
        </w:rPr>
        <w:t>EVIDENCE</w:t>
      </w:r>
      <w:r w:rsidRPr="002648DB">
        <w:rPr>
          <w:rFonts w:ascii="Verdana" w:hAnsi="Verdana"/>
          <w:bCs/>
          <w:sz w:val="22"/>
          <w:szCs w:val="22"/>
          <w:u w:val="single"/>
        </w:rPr>
        <w:t xml:space="preserve"> </w:t>
      </w:r>
      <w:r w:rsidRPr="002648DB">
        <w:rPr>
          <w:rFonts w:ascii="Verdana" w:hAnsi="Verdana"/>
          <w:bCs/>
          <w:sz w:val="22"/>
          <w:szCs w:val="22"/>
        </w:rPr>
        <w:t xml:space="preserve">for </w:t>
      </w:r>
      <w:r w:rsidRPr="002648DB">
        <w:rPr>
          <w:rFonts w:ascii="Verdana" w:hAnsi="Verdana"/>
          <w:b/>
          <w:bCs/>
          <w:sz w:val="22"/>
          <w:szCs w:val="22"/>
        </w:rPr>
        <w:t>ANALYSIS</w:t>
      </w:r>
    </w:p>
    <w:p w:rsidR="002648DB" w:rsidRDefault="002648DB" w:rsidP="00E254AF">
      <w:pPr>
        <w:jc w:val="center"/>
        <w:rPr>
          <w:rFonts w:ascii="Verdana" w:hAnsi="Verdana"/>
          <w:bCs/>
          <w:sz w:val="22"/>
          <w:szCs w:val="22"/>
        </w:rPr>
      </w:pPr>
    </w:p>
    <w:p w:rsidR="00EA63BD" w:rsidRDefault="00EA63BD" w:rsidP="004F096A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I.  Genealogical Proof Standard – GPS guide to credible conclusions</w:t>
      </w:r>
    </w:p>
    <w:p w:rsidR="00000000" w:rsidRPr="00EA63BD" w:rsidRDefault="002648DB" w:rsidP="00EA63BD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EA63BD">
        <w:rPr>
          <w:rFonts w:ascii="Verdana" w:hAnsi="Verdana"/>
          <w:sz w:val="22"/>
          <w:szCs w:val="22"/>
        </w:rPr>
        <w:t>A reasonably exhaustive search</w:t>
      </w:r>
    </w:p>
    <w:p w:rsidR="00000000" w:rsidRPr="00EA63BD" w:rsidRDefault="002648DB" w:rsidP="00EA63BD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EA63BD">
        <w:rPr>
          <w:rFonts w:ascii="Verdana" w:hAnsi="Verdana"/>
          <w:sz w:val="22"/>
          <w:szCs w:val="22"/>
        </w:rPr>
        <w:t>Complete and accurate source citations</w:t>
      </w:r>
    </w:p>
    <w:p w:rsidR="00000000" w:rsidRPr="00EA63BD" w:rsidRDefault="002648DB" w:rsidP="00EA63BD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EA63BD">
        <w:rPr>
          <w:rFonts w:ascii="Verdana" w:hAnsi="Verdana"/>
          <w:b/>
          <w:bCs/>
          <w:sz w:val="22"/>
          <w:szCs w:val="22"/>
          <w:u w:val="single"/>
        </w:rPr>
        <w:t>Analysis and correlation of the collected information</w:t>
      </w:r>
    </w:p>
    <w:p w:rsidR="00000000" w:rsidRPr="00EA63BD" w:rsidRDefault="002648DB" w:rsidP="00EA63BD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EA63BD">
        <w:rPr>
          <w:rFonts w:ascii="Verdana" w:hAnsi="Verdana"/>
          <w:sz w:val="22"/>
          <w:szCs w:val="22"/>
        </w:rPr>
        <w:t>Resolution of conflicting evidence</w:t>
      </w:r>
    </w:p>
    <w:p w:rsidR="00000000" w:rsidRPr="00EA63BD" w:rsidRDefault="002648DB" w:rsidP="00EA63BD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EA63BD">
        <w:rPr>
          <w:rFonts w:ascii="Verdana" w:hAnsi="Verdana"/>
          <w:sz w:val="22"/>
          <w:szCs w:val="22"/>
        </w:rPr>
        <w:t>A soundly reasoned, coherently written conclusion</w:t>
      </w:r>
    </w:p>
    <w:p w:rsidR="00EA63BD" w:rsidRPr="00EA63BD" w:rsidRDefault="00EA63BD" w:rsidP="00EA63BD">
      <w:pPr>
        <w:pStyle w:val="ListParagraph"/>
        <w:rPr>
          <w:rFonts w:ascii="Verdana" w:hAnsi="Verdana"/>
          <w:sz w:val="22"/>
          <w:szCs w:val="22"/>
        </w:rPr>
      </w:pPr>
    </w:p>
    <w:p w:rsidR="0050108F" w:rsidRDefault="00EA63BD" w:rsidP="004F096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II. </w:t>
      </w:r>
      <w:r w:rsidR="0050108F">
        <w:rPr>
          <w:rFonts w:ascii="Verdana" w:hAnsi="Verdana"/>
          <w:sz w:val="22"/>
          <w:szCs w:val="22"/>
        </w:rPr>
        <w:t>Understand the need to take a professional approach to research</w:t>
      </w:r>
    </w:p>
    <w:p w:rsidR="0050108F" w:rsidRDefault="0050108F" w:rsidP="0050108F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a research log</w:t>
      </w:r>
    </w:p>
    <w:p w:rsidR="0050108F" w:rsidRDefault="0050108F" w:rsidP="0050108F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Keep accurate notes</w:t>
      </w:r>
    </w:p>
    <w:p w:rsidR="0050108F" w:rsidRPr="0050108F" w:rsidRDefault="0050108F" w:rsidP="0050108F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Document all sources</w:t>
      </w:r>
    </w:p>
    <w:p w:rsidR="0050108F" w:rsidRDefault="0050108F" w:rsidP="004F096A">
      <w:pPr>
        <w:rPr>
          <w:rFonts w:ascii="Verdana" w:hAnsi="Verdana"/>
          <w:sz w:val="22"/>
          <w:szCs w:val="22"/>
        </w:rPr>
      </w:pPr>
    </w:p>
    <w:p w:rsidR="004F096A" w:rsidRDefault="00EA63BD" w:rsidP="004F096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III</w:t>
      </w:r>
      <w:r w:rsidR="0050108F">
        <w:rPr>
          <w:rFonts w:ascii="Verdana" w:hAnsi="Verdana"/>
          <w:sz w:val="22"/>
          <w:szCs w:val="22"/>
        </w:rPr>
        <w:t xml:space="preserve">. </w:t>
      </w:r>
      <w:r w:rsidR="004F096A">
        <w:rPr>
          <w:rFonts w:ascii="Verdana" w:hAnsi="Verdana"/>
          <w:sz w:val="22"/>
          <w:szCs w:val="22"/>
        </w:rPr>
        <w:t xml:space="preserve">Understand the classes of </w:t>
      </w:r>
      <w:r w:rsidR="00E254AF">
        <w:rPr>
          <w:rFonts w:ascii="Verdana" w:hAnsi="Verdana"/>
          <w:sz w:val="22"/>
          <w:szCs w:val="22"/>
        </w:rPr>
        <w:t xml:space="preserve">research </w:t>
      </w:r>
    </w:p>
    <w:p w:rsidR="004F096A" w:rsidRDefault="004F096A" w:rsidP="004F096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Sources</w:t>
      </w:r>
      <w:r w:rsidR="00EA63BD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</w:p>
    <w:p w:rsidR="00EA63BD" w:rsidRDefault="00EA63BD" w:rsidP="004F096A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Original - cr</w:t>
      </w:r>
      <w:r w:rsidR="004F096A">
        <w:rPr>
          <w:rFonts w:ascii="Verdana" w:hAnsi="Verdana"/>
          <w:sz w:val="22"/>
          <w:szCs w:val="22"/>
        </w:rPr>
        <w:t xml:space="preserve">eated at the time of the event </w:t>
      </w:r>
    </w:p>
    <w:p w:rsidR="004F096A" w:rsidRDefault="00EA63BD" w:rsidP="004F096A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Derivative - </w:t>
      </w:r>
      <w:r w:rsidR="004F096A">
        <w:rPr>
          <w:rFonts w:ascii="Verdana" w:hAnsi="Verdana"/>
          <w:sz w:val="22"/>
          <w:szCs w:val="22"/>
        </w:rPr>
        <w:t>a copy of the original</w:t>
      </w:r>
    </w:p>
    <w:p w:rsidR="00EA63BD" w:rsidRDefault="00EA63BD" w:rsidP="004F096A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Authored – book, article, history</w:t>
      </w:r>
    </w:p>
    <w:p w:rsidR="004F096A" w:rsidRDefault="00E254AF" w:rsidP="004F096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Information is:</w:t>
      </w:r>
    </w:p>
    <w:p w:rsidR="00E254AF" w:rsidRDefault="004F096A" w:rsidP="004F096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254AF">
        <w:rPr>
          <w:rFonts w:ascii="Verdana" w:hAnsi="Verdana"/>
          <w:sz w:val="22"/>
          <w:szCs w:val="22"/>
        </w:rPr>
        <w:t>Primary – an eye witness account</w:t>
      </w:r>
    </w:p>
    <w:p w:rsidR="004F096A" w:rsidRDefault="00E254AF" w:rsidP="004F096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Secondary – a statement made by someone not present at the event. </w:t>
      </w:r>
    </w:p>
    <w:p w:rsidR="002648DB" w:rsidRDefault="004F096A" w:rsidP="004F096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Evidence is</w:t>
      </w:r>
      <w:r w:rsidR="002648DB">
        <w:rPr>
          <w:rFonts w:ascii="Verdana" w:hAnsi="Verdana"/>
          <w:sz w:val="22"/>
          <w:szCs w:val="22"/>
        </w:rPr>
        <w:t>:</w:t>
      </w:r>
    </w:p>
    <w:p w:rsidR="004F096A" w:rsidRDefault="002648DB" w:rsidP="002648DB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Direct – it answers the research </w:t>
      </w:r>
    </w:p>
    <w:p w:rsidR="002648DB" w:rsidRDefault="002648DB" w:rsidP="002648DB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Indirect – circumstantial i.e. more evidence is needed to draw a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conclusion</w:t>
      </w:r>
    </w:p>
    <w:p w:rsidR="004F096A" w:rsidRDefault="002648DB" w:rsidP="004F096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Negative – an absence of evidence when it should be there</w:t>
      </w:r>
    </w:p>
    <w:p w:rsidR="002648DB" w:rsidRDefault="002648DB" w:rsidP="004F096A">
      <w:pPr>
        <w:rPr>
          <w:rFonts w:ascii="Verdana" w:hAnsi="Verdana"/>
          <w:sz w:val="22"/>
          <w:szCs w:val="22"/>
        </w:rPr>
      </w:pPr>
    </w:p>
    <w:p w:rsidR="004F096A" w:rsidRDefault="0050108F" w:rsidP="004F096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EA63BD">
        <w:rPr>
          <w:rFonts w:ascii="Verdana" w:hAnsi="Verdana"/>
          <w:sz w:val="22"/>
          <w:szCs w:val="22"/>
        </w:rPr>
        <w:t>V</w:t>
      </w:r>
      <w:r w:rsidR="004F096A">
        <w:rPr>
          <w:rFonts w:ascii="Verdana" w:hAnsi="Verdana"/>
          <w:sz w:val="22"/>
          <w:szCs w:val="22"/>
        </w:rPr>
        <w:t>. Determine the reliability of evidence. Ask these questions</w:t>
      </w:r>
    </w:p>
    <w:p w:rsidR="004F096A" w:rsidRDefault="004F096A" w:rsidP="004F096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Who was the informant?</w:t>
      </w:r>
    </w:p>
    <w:p w:rsidR="009D540B" w:rsidRDefault="009D540B" w:rsidP="004F096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Could the informant have provided inaccurate information; either intentionally or unintentionally?</w:t>
      </w:r>
    </w:p>
    <w:p w:rsidR="004F096A" w:rsidRDefault="004F096A" w:rsidP="004F096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When was a document created? For what purpose was it created?</w:t>
      </w:r>
    </w:p>
    <w:p w:rsidR="004F096A" w:rsidRDefault="004F096A" w:rsidP="004F096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Does the record support other known data?</w:t>
      </w:r>
    </w:p>
    <w:p w:rsidR="004F096A" w:rsidRDefault="004F096A" w:rsidP="004F096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Does this evidence answer the research question?</w:t>
      </w:r>
    </w:p>
    <w:p w:rsidR="004F096A" w:rsidRDefault="004F096A" w:rsidP="004F096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 there missing information?</w:t>
      </w:r>
    </w:p>
    <w:p w:rsidR="004F096A" w:rsidRDefault="004F096A" w:rsidP="004F096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does the missing information tell?</w:t>
      </w:r>
    </w:p>
    <w:p w:rsidR="009D540B" w:rsidRDefault="009D540B" w:rsidP="004F096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does the record NOT report?</w:t>
      </w:r>
    </w:p>
    <w:p w:rsidR="004F096A" w:rsidRDefault="004F096A" w:rsidP="004F096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Could this event have happened at the time and/or place stated?</w:t>
      </w:r>
    </w:p>
    <w:p w:rsidR="004F096A" w:rsidRDefault="004F096A" w:rsidP="004F096A">
      <w:pPr>
        <w:rPr>
          <w:rFonts w:ascii="Verdana" w:hAnsi="Verdana"/>
          <w:sz w:val="22"/>
          <w:szCs w:val="22"/>
        </w:rPr>
      </w:pPr>
    </w:p>
    <w:p w:rsidR="004F096A" w:rsidRDefault="0050108F" w:rsidP="004F096A">
      <w:pPr>
        <w:rPr>
          <w:rFonts w:ascii="Verdana" w:hAnsi="Verdana"/>
        </w:rPr>
      </w:pPr>
      <w:r>
        <w:rPr>
          <w:rFonts w:ascii="Verdana" w:hAnsi="Verdana"/>
        </w:rPr>
        <w:t>V</w:t>
      </w:r>
      <w:r w:rsidR="004F096A">
        <w:rPr>
          <w:rFonts w:ascii="Verdana" w:hAnsi="Verdana"/>
        </w:rPr>
        <w:t>.</w:t>
      </w:r>
      <w:r w:rsidR="004F096A" w:rsidRPr="004F096A">
        <w:rPr>
          <w:rFonts w:ascii="Verdana" w:hAnsi="Verdana"/>
        </w:rPr>
        <w:t xml:space="preserve"> </w:t>
      </w:r>
      <w:r w:rsidR="009D540B">
        <w:rPr>
          <w:rFonts w:ascii="Verdana" w:hAnsi="Verdana"/>
        </w:rPr>
        <w:t>One piece of evidence does not make for proof, but may provide suggestions for further search.</w:t>
      </w:r>
    </w:p>
    <w:p w:rsidR="009D540B" w:rsidRDefault="009D540B" w:rsidP="009D540B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If the census indicates a land holder, search land records</w:t>
      </w:r>
    </w:p>
    <w:p w:rsidR="009D540B" w:rsidRDefault="009D540B" w:rsidP="009D540B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Death certificate may indicate cemetery. Search there for more details</w:t>
      </w:r>
    </w:p>
    <w:p w:rsidR="009D540B" w:rsidRDefault="009D540B" w:rsidP="009D540B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If looking at a church record, become familiar with the laws of that denomination. </w:t>
      </w:r>
    </w:p>
    <w:p w:rsidR="009D540B" w:rsidRDefault="00DA6D90" w:rsidP="009D540B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Estate records give</w:t>
      </w:r>
      <w:r w:rsidR="009D540B">
        <w:rPr>
          <w:rFonts w:ascii="Verdana" w:hAnsi="Verdana"/>
        </w:rPr>
        <w:t xml:space="preserve"> many clues as to literacy, property holdings, occupation, </w:t>
      </w:r>
      <w:r w:rsidR="00A77672">
        <w:rPr>
          <w:rFonts w:ascii="Verdana" w:hAnsi="Verdana"/>
        </w:rPr>
        <w:t>and family</w:t>
      </w:r>
      <w:r w:rsidR="009D540B">
        <w:rPr>
          <w:rFonts w:ascii="Verdana" w:hAnsi="Verdana"/>
        </w:rPr>
        <w:t xml:space="preserve"> structure.</w:t>
      </w:r>
    </w:p>
    <w:p w:rsidR="00EA63BD" w:rsidRDefault="00EA63BD" w:rsidP="009D540B">
      <w:pPr>
        <w:rPr>
          <w:rFonts w:ascii="Verdana" w:hAnsi="Verdana"/>
        </w:rPr>
      </w:pPr>
    </w:p>
    <w:p w:rsidR="009D540B" w:rsidRDefault="009D540B" w:rsidP="009D540B">
      <w:pPr>
        <w:rPr>
          <w:rFonts w:ascii="Verdana" w:hAnsi="Verdana"/>
        </w:rPr>
      </w:pPr>
      <w:r>
        <w:rPr>
          <w:rFonts w:ascii="Verdana" w:hAnsi="Verdana"/>
        </w:rPr>
        <w:t>V</w:t>
      </w:r>
      <w:r w:rsidR="00EA63BD">
        <w:rPr>
          <w:rFonts w:ascii="Verdana" w:hAnsi="Verdana"/>
        </w:rPr>
        <w:t>I</w:t>
      </w:r>
      <w:r>
        <w:rPr>
          <w:rFonts w:ascii="Verdana" w:hAnsi="Verdana"/>
        </w:rPr>
        <w:t>. “Rules” to remember</w:t>
      </w:r>
    </w:p>
    <w:p w:rsidR="009D540B" w:rsidRDefault="009D540B" w:rsidP="009D540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Primary evidence can be wrong</w:t>
      </w:r>
    </w:p>
    <w:p w:rsidR="009D540B" w:rsidRDefault="009D540B" w:rsidP="009D540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Knowing “who” provided the information is essential to its credibility</w:t>
      </w:r>
    </w:p>
    <w:p w:rsidR="009D540B" w:rsidRDefault="009D540B" w:rsidP="009D540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Never accept only one source as proof; even an original</w:t>
      </w:r>
    </w:p>
    <w:p w:rsidR="009D540B" w:rsidRDefault="009D540B" w:rsidP="009D540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Scanned images are still derivative sources; can contain errors</w:t>
      </w:r>
    </w:p>
    <w:p w:rsidR="009D540B" w:rsidRDefault="009D540B" w:rsidP="009D540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Deeds, wills, and other court records are derivative sources; can contain errors</w:t>
      </w:r>
    </w:p>
    <w:p w:rsidR="009D540B" w:rsidRDefault="009D540B" w:rsidP="009D540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Posted family trees provide clues only; NOT reliable information</w:t>
      </w:r>
    </w:p>
    <w:p w:rsidR="009D540B" w:rsidRPr="009D540B" w:rsidRDefault="009D540B" w:rsidP="009D540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Not all problems can be solved </w:t>
      </w:r>
      <w:r w:rsidRPr="009D540B">
        <w:rPr>
          <w:rFonts w:ascii="Verdana" w:hAnsi="Verdana"/>
        </w:rPr>
        <w:sym w:font="Wingdings" w:char="F04C"/>
      </w:r>
    </w:p>
    <w:p w:rsidR="004F096A" w:rsidRDefault="004F096A" w:rsidP="004F096A"/>
    <w:p w:rsidR="002648DB" w:rsidRDefault="002648DB" w:rsidP="004F096A">
      <w:pPr>
        <w:jc w:val="center"/>
        <w:rPr>
          <w:rFonts w:ascii="Verdana" w:hAnsi="Verdana"/>
          <w:b/>
        </w:rPr>
      </w:pPr>
    </w:p>
    <w:p w:rsidR="004F096A" w:rsidRPr="00222876" w:rsidRDefault="004F096A" w:rsidP="004F09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Suggested Resources</w:t>
      </w:r>
    </w:p>
    <w:p w:rsidR="004F096A" w:rsidRDefault="004F096A" w:rsidP="004F096A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4F096A" w:rsidRPr="00D00F4F" w:rsidRDefault="004F096A" w:rsidP="004F096A">
      <w:r>
        <w:t>“</w:t>
      </w:r>
      <w:r w:rsidRPr="001E2D78">
        <w:t>BCG Genealogical Standard Manu</w:t>
      </w:r>
      <w:r w:rsidR="00D40527">
        <w:t>a</w:t>
      </w:r>
      <w:r w:rsidRPr="001E2D78">
        <w:t>l, The.</w:t>
      </w:r>
      <w:r>
        <w:t>”</w:t>
      </w:r>
      <w:r>
        <w:rPr>
          <w:i/>
        </w:rPr>
        <w:t xml:space="preserve"> </w:t>
      </w:r>
      <w:r>
        <w:t>Washington, D.C.: Board for Certification of Genealogists, 2000.</w:t>
      </w:r>
    </w:p>
    <w:p w:rsidR="004F096A" w:rsidRDefault="004F096A" w:rsidP="004F096A"/>
    <w:p w:rsidR="004F096A" w:rsidRDefault="004F096A" w:rsidP="004F096A">
      <w:r>
        <w:t xml:space="preserve">Jones, Thomas W. </w:t>
      </w:r>
      <w:r>
        <w:rPr>
          <w:i/>
        </w:rPr>
        <w:t xml:space="preserve">Mastering Genealogical Proof. </w:t>
      </w:r>
      <w:r>
        <w:t>Arlington: National Genealogical Society, 2013.</w:t>
      </w:r>
    </w:p>
    <w:p w:rsidR="004F096A" w:rsidRPr="003B145C" w:rsidRDefault="004F096A" w:rsidP="004F096A"/>
    <w:p w:rsidR="004F096A" w:rsidRDefault="004F096A" w:rsidP="004F096A">
      <w:r>
        <w:t xml:space="preserve">Merriman, Brenda </w:t>
      </w:r>
      <w:proofErr w:type="spellStart"/>
      <w:r>
        <w:t>Dougall</w:t>
      </w:r>
      <w:proofErr w:type="spellEnd"/>
      <w:r>
        <w:t xml:space="preserve">. </w:t>
      </w:r>
      <w:r>
        <w:rPr>
          <w:i/>
        </w:rPr>
        <w:t xml:space="preserve">Genealogical Standards of Evidence: A Guide for Family Historians. </w:t>
      </w:r>
      <w:r>
        <w:t>Toronto: Dundurn Press, 2010.</w:t>
      </w:r>
    </w:p>
    <w:p w:rsidR="004F096A" w:rsidRPr="00222876" w:rsidRDefault="004F096A" w:rsidP="004F096A"/>
    <w:p w:rsidR="004F096A" w:rsidRDefault="004F096A" w:rsidP="004F096A">
      <w:r>
        <w:t xml:space="preserve">Mills, Elizabeth Shown. </w:t>
      </w:r>
      <w:r>
        <w:rPr>
          <w:i/>
        </w:rPr>
        <w:t xml:space="preserve">Evidence! </w:t>
      </w:r>
      <w:proofErr w:type="gramStart"/>
      <w:r>
        <w:rPr>
          <w:i/>
        </w:rPr>
        <w:t>Citation &amp; Analysis for the Family Historian.</w:t>
      </w:r>
      <w:proofErr w:type="gramEnd"/>
      <w:r>
        <w:rPr>
          <w:i/>
        </w:rPr>
        <w:t xml:space="preserve"> </w:t>
      </w:r>
      <w:r>
        <w:t>Baltimore: Genealogical Publishing Company, 1997.</w:t>
      </w:r>
    </w:p>
    <w:p w:rsidR="004F096A" w:rsidRDefault="004F096A" w:rsidP="004F096A"/>
    <w:p w:rsidR="004F096A" w:rsidRPr="004326CE" w:rsidRDefault="004F096A" w:rsidP="004F096A">
      <w:pPr>
        <w:rPr>
          <w:u w:val="single"/>
        </w:rPr>
      </w:pPr>
      <w:r>
        <w:t xml:space="preserve">Mills, Elizabeth Shown. </w:t>
      </w:r>
      <w:r w:rsidRPr="004326CE">
        <w:rPr>
          <w:i/>
        </w:rPr>
        <w:t>Evidence Explai</w:t>
      </w:r>
      <w:r>
        <w:rPr>
          <w:i/>
        </w:rPr>
        <w:t xml:space="preserve">ned: Citing History Sources from Artifacts to Cyberspace. </w:t>
      </w:r>
      <w:r>
        <w:t xml:space="preserve">Baltimore: </w:t>
      </w:r>
      <w:r w:rsidRPr="004326CE">
        <w:t>Genealogical Publishing Company, 2009</w:t>
      </w:r>
      <w:r>
        <w:t>.</w:t>
      </w:r>
    </w:p>
    <w:p w:rsidR="004F096A" w:rsidRDefault="004F096A" w:rsidP="004F096A"/>
    <w:p w:rsidR="004F096A" w:rsidRDefault="004F096A" w:rsidP="004F096A">
      <w:r>
        <w:t xml:space="preserve">Rose, Christine </w:t>
      </w:r>
      <w:r>
        <w:rPr>
          <w:i/>
        </w:rPr>
        <w:t xml:space="preserve">Genealogical Proof Standard Building a Solid Case, </w:t>
      </w:r>
      <w:r>
        <w:t>4</w:t>
      </w:r>
      <w:r w:rsidRPr="009D74DD">
        <w:rPr>
          <w:vertAlign w:val="superscript"/>
        </w:rPr>
        <w:t>th</w:t>
      </w:r>
      <w:r>
        <w:t xml:space="preserve"> ed.</w:t>
      </w:r>
      <w:r>
        <w:rPr>
          <w:i/>
        </w:rPr>
        <w:t xml:space="preserve"> </w:t>
      </w:r>
      <w:r>
        <w:t>San Jose, California: CR Publications, 2005.</w:t>
      </w:r>
    </w:p>
    <w:p w:rsidR="004F096A" w:rsidRDefault="004F096A" w:rsidP="004F096A"/>
    <w:p w:rsidR="004F096A" w:rsidRDefault="004F096A" w:rsidP="004F096A">
      <w:pPr>
        <w:rPr>
          <w:rFonts w:ascii="Verdana" w:hAnsi="Verdana"/>
          <w:sz w:val="22"/>
          <w:szCs w:val="22"/>
        </w:rPr>
      </w:pPr>
    </w:p>
    <w:p w:rsidR="004F096A" w:rsidRPr="004F096A" w:rsidRDefault="004F096A" w:rsidP="004F096A">
      <w:pPr>
        <w:rPr>
          <w:b/>
        </w:rPr>
      </w:pPr>
    </w:p>
    <w:sectPr w:rsidR="004F096A" w:rsidRPr="004F096A" w:rsidSect="004F096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3EE"/>
    <w:multiLevelType w:val="hybridMultilevel"/>
    <w:tmpl w:val="0380BD02"/>
    <w:lvl w:ilvl="0" w:tplc="A202D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2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83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29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A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A7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27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0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21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680029"/>
    <w:multiLevelType w:val="hybridMultilevel"/>
    <w:tmpl w:val="8376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D5F71"/>
    <w:multiLevelType w:val="hybridMultilevel"/>
    <w:tmpl w:val="B6580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1088C"/>
    <w:multiLevelType w:val="hybridMultilevel"/>
    <w:tmpl w:val="3EEA2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7D0432"/>
    <w:multiLevelType w:val="hybridMultilevel"/>
    <w:tmpl w:val="2E5A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A2241"/>
    <w:multiLevelType w:val="hybridMultilevel"/>
    <w:tmpl w:val="84984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160D2"/>
    <w:multiLevelType w:val="hybridMultilevel"/>
    <w:tmpl w:val="C8785AAC"/>
    <w:lvl w:ilvl="0" w:tplc="EFF42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334F2"/>
    <w:multiLevelType w:val="hybridMultilevel"/>
    <w:tmpl w:val="ACF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05F22"/>
    <w:multiLevelType w:val="hybridMultilevel"/>
    <w:tmpl w:val="EB5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6A"/>
    <w:rsid w:val="000A3020"/>
    <w:rsid w:val="001F7FA6"/>
    <w:rsid w:val="002648DB"/>
    <w:rsid w:val="004F096A"/>
    <w:rsid w:val="0050108F"/>
    <w:rsid w:val="007E3257"/>
    <w:rsid w:val="009D540B"/>
    <w:rsid w:val="009F7FB7"/>
    <w:rsid w:val="00A77672"/>
    <w:rsid w:val="00B92989"/>
    <w:rsid w:val="00D40527"/>
    <w:rsid w:val="00DA6D90"/>
    <w:rsid w:val="00E254AF"/>
    <w:rsid w:val="00E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9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9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9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9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9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9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9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9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9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9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9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9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9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9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9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9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9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9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29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29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9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29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2989"/>
    <w:rPr>
      <w:b/>
      <w:bCs/>
    </w:rPr>
  </w:style>
  <w:style w:type="character" w:styleId="Emphasis">
    <w:name w:val="Emphasis"/>
    <w:basedOn w:val="DefaultParagraphFont"/>
    <w:uiPriority w:val="20"/>
    <w:qFormat/>
    <w:rsid w:val="00B929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2989"/>
    <w:rPr>
      <w:szCs w:val="32"/>
    </w:rPr>
  </w:style>
  <w:style w:type="paragraph" w:styleId="ListParagraph">
    <w:name w:val="List Paragraph"/>
    <w:basedOn w:val="Normal"/>
    <w:uiPriority w:val="34"/>
    <w:qFormat/>
    <w:rsid w:val="00B929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29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29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9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989"/>
    <w:rPr>
      <w:b/>
      <w:i/>
      <w:sz w:val="24"/>
    </w:rPr>
  </w:style>
  <w:style w:type="character" w:styleId="SubtleEmphasis">
    <w:name w:val="Subtle Emphasis"/>
    <w:uiPriority w:val="19"/>
    <w:qFormat/>
    <w:rsid w:val="00B929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29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29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29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29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98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9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9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9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9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9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9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9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9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9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9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9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9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9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9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9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9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9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9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29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29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9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29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2989"/>
    <w:rPr>
      <w:b/>
      <w:bCs/>
    </w:rPr>
  </w:style>
  <w:style w:type="character" w:styleId="Emphasis">
    <w:name w:val="Emphasis"/>
    <w:basedOn w:val="DefaultParagraphFont"/>
    <w:uiPriority w:val="20"/>
    <w:qFormat/>
    <w:rsid w:val="00B929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2989"/>
    <w:rPr>
      <w:szCs w:val="32"/>
    </w:rPr>
  </w:style>
  <w:style w:type="paragraph" w:styleId="ListParagraph">
    <w:name w:val="List Paragraph"/>
    <w:basedOn w:val="Normal"/>
    <w:uiPriority w:val="34"/>
    <w:qFormat/>
    <w:rsid w:val="00B929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29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29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9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989"/>
    <w:rPr>
      <w:b/>
      <w:i/>
      <w:sz w:val="24"/>
    </w:rPr>
  </w:style>
  <w:style w:type="character" w:styleId="SubtleEmphasis">
    <w:name w:val="Subtle Emphasis"/>
    <w:uiPriority w:val="19"/>
    <w:qFormat/>
    <w:rsid w:val="00B929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29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29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29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29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9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A091-1F28-4ED5-A2F7-803BBA59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Brayer</dc:creator>
  <cp:lastModifiedBy>Microsoft</cp:lastModifiedBy>
  <cp:revision>9</cp:revision>
  <dcterms:created xsi:type="dcterms:W3CDTF">2015-03-19T19:35:00Z</dcterms:created>
  <dcterms:modified xsi:type="dcterms:W3CDTF">2018-10-28T04:01:00Z</dcterms:modified>
</cp:coreProperties>
</file>